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Обучающийся</w:t>
      </w:r>
      <w:proofErr w:type="gramEnd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 ограниченными возможностями здоровья - физическое лицо, имеющее недостатки в физическом и (или) психологическом развитии, подтвержденные </w:t>
      </w:r>
      <w:proofErr w:type="spellStart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психолого-медико-педагогической</w:t>
      </w:r>
      <w:proofErr w:type="spellEnd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комиссией и препятствующие получению образования без создания специальных условий. </w:t>
      </w:r>
      <w:proofErr w:type="gramStart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Для обучающихся с ограниченными возможностями здоровья, обучающихся детей-инвалидов и инвалидов, а также тех, кто обучался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образовательная организация оборудуется с учетом их индивидуальных особенностей.</w:t>
      </w:r>
      <w:proofErr w:type="gramEnd"/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Выпускники IX классов, являющиеся лицами с ОВЗ, детьми-инвалидами, инвалидами, имеют право добровольно выбрать формат выпускных испытаний - основной государственный экзамен или государственный выпускной экзамен.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Для определения необходимых условий проведения ГИА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: выпускники с ОВЗ при подаче заявления на участие в ГИА должны предоставить </w:t>
      </w:r>
      <w:r w:rsidRPr="00BE5FF6">
        <w:rPr>
          <w:rFonts w:ascii="Arial" w:eastAsia="Times New Roman" w:hAnsi="Arial" w:cs="Arial"/>
          <w:b/>
          <w:bCs/>
          <w:color w:val="333333"/>
          <w:sz w:val="21"/>
          <w:lang w:eastAsia="ru-RU"/>
        </w:rPr>
        <w:t xml:space="preserve">копию рекомендаций </w:t>
      </w:r>
      <w:proofErr w:type="spellStart"/>
      <w:r w:rsidRPr="00BE5FF6">
        <w:rPr>
          <w:rFonts w:ascii="Arial" w:eastAsia="Times New Roman" w:hAnsi="Arial" w:cs="Arial"/>
          <w:b/>
          <w:bCs/>
          <w:color w:val="333333"/>
          <w:sz w:val="21"/>
          <w:lang w:eastAsia="ru-RU"/>
        </w:rPr>
        <w:t>психолого-медико-педагогической</w:t>
      </w:r>
      <w:proofErr w:type="spellEnd"/>
      <w:r w:rsidRPr="00BE5FF6">
        <w:rPr>
          <w:rFonts w:ascii="Arial" w:eastAsia="Times New Roman" w:hAnsi="Arial" w:cs="Arial"/>
          <w:b/>
          <w:bCs/>
          <w:color w:val="333333"/>
          <w:sz w:val="21"/>
          <w:lang w:eastAsia="ru-RU"/>
        </w:rPr>
        <w:t xml:space="preserve"> комиссии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 а обучающиеся дети-инвалиды и инвалиды - </w:t>
      </w:r>
      <w:r w:rsidRPr="00BE5FF6">
        <w:rPr>
          <w:rFonts w:ascii="Arial" w:eastAsia="Times New Roman" w:hAnsi="Arial" w:cs="Arial"/>
          <w:b/>
          <w:bCs/>
          <w:color w:val="333333"/>
          <w:sz w:val="21"/>
          <w:lang w:eastAsia="ru-RU"/>
        </w:rPr>
        <w:t>оригинал или заверенную в установленном порядке копию справки, подтверждающей факт установления инвалидности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выданной федеральным государственным учреждением медико-социальной экспертизы.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Материально-технические условия должны обеспечивать: возможность беспрепятственного доступа участников ГИА в аудитории, туалетные и иные помещения, а также их пребывания в указанных помещениях; наличие пандусов, поручней, расширенных дверных проемов, лифтов, при отсутствии лифтов аудитория располагается на первом этаже наличие специальных кресел и других приспособлений.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При проведении экзамена в случае необходимости присутствуют ассистенты, оказывающие участникам с ОВЗ, детям-инвалидам и инвалидам необходимую техническую помощь с учетом их индивидуальных особенностей, помогающие им занять рабочее место, передвигаться, прочитать задание.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Участники экзамена могут пользоваться необходимыми им техническими средствами с учетом их индивидуальных особенностей. ГВЭ по всем учебным предметам по их желанию проводится в устной форме. 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Во время проведения экзамена для участников организуются питание и перерывы для проведения необходимых медико-профилактических процедур. </w:t>
      </w:r>
    </w:p>
    <w:p w:rsidR="00BE5FF6" w:rsidRPr="00BE5FF6" w:rsidRDefault="00BE5FF6" w:rsidP="00BE5FF6">
      <w:pPr>
        <w:pStyle w:val="a5"/>
        <w:rPr>
          <w:lang w:eastAsia="ru-RU"/>
        </w:rPr>
      </w:pPr>
      <w:r w:rsidRPr="00BE5FF6">
        <w:rPr>
          <w:b/>
          <w:bCs/>
          <w:lang w:eastAsia="ru-RU"/>
        </w:rPr>
        <w:t xml:space="preserve">Время </w:t>
      </w:r>
      <w:proofErr w:type="spellStart"/>
      <w:r w:rsidRPr="00BE5FF6">
        <w:rPr>
          <w:b/>
          <w:bCs/>
          <w:lang w:eastAsia="ru-RU"/>
        </w:rPr>
        <w:t>экзамена</w:t>
      </w:r>
      <w:r w:rsidRPr="00BE5FF6">
        <w:rPr>
          <w:lang w:eastAsia="ru-RU"/>
        </w:rPr>
        <w:t>увеличивается</w:t>
      </w:r>
      <w:proofErr w:type="spellEnd"/>
      <w:r w:rsidRPr="00BE5FF6">
        <w:rPr>
          <w:lang w:eastAsia="ru-RU"/>
        </w:rPr>
        <w:t xml:space="preserve"> на 1,5 часа.  </w:t>
      </w:r>
      <w:r w:rsidRPr="00BE5FF6">
        <w:rPr>
          <w:b/>
          <w:bCs/>
          <w:lang w:eastAsia="ru-RU"/>
        </w:rPr>
        <w:t>Продолжительность ОГЭ</w:t>
      </w:r>
      <w:r w:rsidRPr="00BE5FF6">
        <w:rPr>
          <w:lang w:eastAsia="ru-RU"/>
        </w:rPr>
        <w:t> по иностранным языкам (раздел «Говорение») увеличивается на 30 минут. </w:t>
      </w:r>
      <w:r w:rsidRPr="00BE5FF6">
        <w:rPr>
          <w:lang w:eastAsia="ru-RU"/>
        </w:rPr>
        <w:br/>
      </w:r>
      <w:r w:rsidRPr="00BE5FF6">
        <w:rPr>
          <w:lang w:eastAsia="ru-RU"/>
        </w:rPr>
        <w:br/>
      </w:r>
      <w:r w:rsidRPr="00BE5FF6">
        <w:rPr>
          <w:rFonts w:ascii="Arial" w:hAnsi="Arial" w:cs="Arial"/>
          <w:sz w:val="20"/>
          <w:szCs w:val="20"/>
          <w:lang w:eastAsia="ru-RU"/>
        </w:rPr>
        <w:t xml:space="preserve">Для </w:t>
      </w:r>
      <w:proofErr w:type="gramStart"/>
      <w:r w:rsidRPr="00BE5FF6">
        <w:rPr>
          <w:rFonts w:ascii="Arial" w:hAnsi="Arial" w:cs="Arial"/>
          <w:sz w:val="20"/>
          <w:szCs w:val="20"/>
          <w:lang w:eastAsia="ru-RU"/>
        </w:rPr>
        <w:t>обучающихся</w:t>
      </w:r>
      <w:proofErr w:type="gramEnd"/>
      <w:r w:rsidRPr="00BE5FF6">
        <w:rPr>
          <w:rFonts w:ascii="Arial" w:hAnsi="Arial" w:cs="Arial"/>
          <w:sz w:val="20"/>
          <w:szCs w:val="20"/>
          <w:lang w:eastAsia="ru-RU"/>
        </w:rPr>
        <w:t xml:space="preserve">, по медицинским показаниям не имеющих возможности прийти в ППЭ, и соответствующие рекомендации </w:t>
      </w:r>
      <w:proofErr w:type="spellStart"/>
      <w:r w:rsidRPr="00BE5FF6">
        <w:rPr>
          <w:rFonts w:ascii="Arial" w:hAnsi="Arial" w:cs="Arial"/>
          <w:sz w:val="20"/>
          <w:szCs w:val="20"/>
          <w:lang w:eastAsia="ru-RU"/>
        </w:rPr>
        <w:t>психолого-медико-педагогической</w:t>
      </w:r>
      <w:proofErr w:type="spellEnd"/>
      <w:r w:rsidRPr="00BE5FF6">
        <w:rPr>
          <w:rFonts w:ascii="Arial" w:hAnsi="Arial" w:cs="Arial"/>
          <w:sz w:val="20"/>
          <w:szCs w:val="20"/>
          <w:lang w:eastAsia="ru-RU"/>
        </w:rPr>
        <w:t xml:space="preserve"> комиссии, экзамен организуется на дому.</w:t>
      </w:r>
      <w:r w:rsidRPr="00BE5FF6">
        <w:rPr>
          <w:rFonts w:ascii="Arial" w:hAnsi="Arial" w:cs="Arial"/>
          <w:sz w:val="20"/>
          <w:szCs w:val="20"/>
          <w:lang w:eastAsia="ru-RU"/>
        </w:rPr>
        <w:br/>
      </w:r>
      <w:r w:rsidRPr="00BE5FF6">
        <w:rPr>
          <w:lang w:eastAsia="ru-RU"/>
        </w:rPr>
        <w:br/>
      </w:r>
      <w:r w:rsidRPr="00BE5FF6">
        <w:rPr>
          <w:b/>
          <w:bCs/>
          <w:lang w:eastAsia="ru-RU"/>
        </w:rPr>
        <w:t>Особенности организации экзаменов</w:t>
      </w:r>
      <w:proofErr w:type="gramStart"/>
      <w:r w:rsidRPr="00BE5FF6">
        <w:rPr>
          <w:lang w:eastAsia="ru-RU"/>
        </w:rPr>
        <w:br/>
      </w:r>
      <w:r w:rsidRPr="00BE5FF6">
        <w:rPr>
          <w:lang w:eastAsia="ru-RU"/>
        </w:rPr>
        <w:br/>
      </w:r>
      <w:r w:rsidRPr="00BE5FF6">
        <w:rPr>
          <w:u w:val="single"/>
          <w:lang w:eastAsia="ru-RU"/>
        </w:rPr>
        <w:t>Д</w:t>
      </w:r>
      <w:proofErr w:type="gramEnd"/>
      <w:r w:rsidRPr="00BE5FF6">
        <w:rPr>
          <w:u w:val="single"/>
          <w:lang w:eastAsia="ru-RU"/>
        </w:rPr>
        <w:t>ля слабослышащих обучающихся:</w:t>
      </w:r>
    </w:p>
    <w:p w:rsidR="00BE5FF6" w:rsidRPr="00BE5FF6" w:rsidRDefault="00BE5FF6" w:rsidP="00BE5FF6">
      <w:pPr>
        <w:numPr>
          <w:ilvl w:val="0"/>
          <w:numId w:val="1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аудитории для проведения экзамена оборудуются звукоусиливающей аппаратурой коллективного пользования;</w:t>
      </w:r>
    </w:p>
    <w:p w:rsidR="00BE5FF6" w:rsidRPr="00BE5FF6" w:rsidRDefault="00BE5FF6" w:rsidP="00BE5FF6">
      <w:pPr>
        <w:numPr>
          <w:ilvl w:val="0"/>
          <w:numId w:val="1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при необходимости привлекается </w:t>
      </w:r>
      <w:proofErr w:type="spellStart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ассистент-сурдопереводчик</w:t>
      </w:r>
      <w:proofErr w:type="spellEnd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Для глухих и слабослышащих, с тяжелыми нарушениями речи по их желанию ГВЭ по всем учебным предметам проводится в письменной форме.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Для слепых обучающихся: </w:t>
      </w:r>
    </w:p>
    <w:p w:rsidR="00BE5FF6" w:rsidRPr="00BE5FF6" w:rsidRDefault="00BE5FF6" w:rsidP="00BE5FF6">
      <w:pPr>
        <w:numPr>
          <w:ilvl w:val="0"/>
          <w:numId w:val="2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экзаменационные материалы оформляются рельефно-точечным шрифтом Брайля или в виде электронного документа, доступного с помощью компьютера;</w:t>
      </w:r>
    </w:p>
    <w:p w:rsidR="00BE5FF6" w:rsidRPr="00BE5FF6" w:rsidRDefault="00BE5FF6" w:rsidP="00BE5FF6">
      <w:pPr>
        <w:numPr>
          <w:ilvl w:val="0"/>
          <w:numId w:val="2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письменная экзаменационная работа выполняется рельефно-точечным шрифтом Брайля или на компьютере;</w:t>
      </w:r>
    </w:p>
    <w:p w:rsidR="00BE5FF6" w:rsidRPr="00BE5FF6" w:rsidRDefault="00BE5FF6" w:rsidP="00BE5FF6">
      <w:pPr>
        <w:numPr>
          <w:ilvl w:val="0"/>
          <w:numId w:val="2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предусматривается достаточное количество специальных принадлежностей для оформления - ответов рельефно-точечным шрифтом Брайля, компьютер;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Для слабовидящих обучающихся: </w:t>
      </w:r>
    </w:p>
    <w:p w:rsidR="00BE5FF6" w:rsidRPr="00BE5FF6" w:rsidRDefault="00BE5FF6" w:rsidP="00BE5FF6">
      <w:pPr>
        <w:numPr>
          <w:ilvl w:val="0"/>
          <w:numId w:val="3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экзаменационные материалы представляются в увеличенном размере;</w:t>
      </w:r>
    </w:p>
    <w:p w:rsidR="00BE5FF6" w:rsidRPr="00BE5FF6" w:rsidRDefault="00BE5FF6" w:rsidP="00BE5FF6">
      <w:pPr>
        <w:numPr>
          <w:ilvl w:val="0"/>
          <w:numId w:val="3"/>
        </w:numPr>
        <w:spacing w:before="100" w:beforeAutospacing="1" w:after="100" w:afterAutospacing="1" w:line="259" w:lineRule="atLeast"/>
        <w:ind w:left="38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аудиториях для проведения экзаменов предусматривается наличие увеличительных устройств и индивидуальное равномерное освещение не менее 300 люкс.</w:t>
      </w:r>
    </w:p>
    <w:p w:rsidR="00BE5FF6" w:rsidRPr="00BE5FF6" w:rsidRDefault="00BE5FF6" w:rsidP="00BE5FF6">
      <w:pPr>
        <w:spacing w:after="13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E5FF6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Для лиц с нарушениями опорно-двигательного аппарата (с тяжелыми нарушениями двигательных функций верхних конечностей)</w:t>
      </w:r>
      <w:proofErr w:type="gramStart"/>
      <w:r w:rsidRPr="00BE5FF6">
        <w:rPr>
          <w:rFonts w:ascii="Arial" w:eastAsia="Times New Roman" w:hAnsi="Arial" w:cs="Arial"/>
          <w:color w:val="333333"/>
          <w:sz w:val="21"/>
          <w:szCs w:val="21"/>
          <w:u w:val="single"/>
          <w:lang w:eastAsia="ru-RU"/>
        </w:rPr>
        <w:t>:</w:t>
      </w:r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</w:t>
      </w:r>
      <w:proofErr w:type="gramEnd"/>
      <w:r w:rsidRPr="00BE5FF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исьменные задания выполняются на компьютере со специализированным программным обеспечением.</w:t>
      </w:r>
    </w:p>
    <w:p w:rsidR="00AA239C" w:rsidRDefault="00AA239C"/>
    <w:sectPr w:rsidR="00AA239C" w:rsidSect="00A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E1F02"/>
    <w:multiLevelType w:val="multilevel"/>
    <w:tmpl w:val="9D94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62B88"/>
    <w:multiLevelType w:val="multilevel"/>
    <w:tmpl w:val="8A904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CA1066"/>
    <w:multiLevelType w:val="multilevel"/>
    <w:tmpl w:val="A034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BE5FF6"/>
    <w:rsid w:val="005A7667"/>
    <w:rsid w:val="00AA239C"/>
    <w:rsid w:val="00BE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5FF6"/>
    <w:rPr>
      <w:b/>
      <w:bCs/>
    </w:rPr>
  </w:style>
  <w:style w:type="paragraph" w:styleId="a5">
    <w:name w:val="No Spacing"/>
    <w:uiPriority w:val="1"/>
    <w:qFormat/>
    <w:rsid w:val="00BE5F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571</Words>
  <Characters>3261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2019-01-15T13:42:00Z</dcterms:created>
  <dcterms:modified xsi:type="dcterms:W3CDTF">2019-01-15T13:43:00Z</dcterms:modified>
</cp:coreProperties>
</file>